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25165E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ФОП </w:t>
      </w:r>
      <w:r w:rsidR="00A43E9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ОО</w:t>
      </w: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Элективного  курса «Занимательный английский»</w:t>
      </w:r>
    </w:p>
    <w:p w:rsidR="001E152D" w:rsidRPr="001E152D" w:rsidRDefault="00A01C3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2</w:t>
      </w:r>
      <w:r w:rsidR="00F9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(количество часов в неделю -1 час, в год -34 часов)</w:t>
      </w: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65E" w:rsidRPr="001E152D" w:rsidRDefault="0025165E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251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</w:t>
      </w:r>
      <w:r w:rsidR="00251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E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1391C" w:rsidRPr="0061391C" w:rsidRDefault="0061391C" w:rsidP="006139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6C3" w:rsidRPr="0040002F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02F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</w:t>
      </w:r>
      <w:r w:rsidR="0025165E">
        <w:rPr>
          <w:rFonts w:ascii="Times New Roman" w:hAnsi="Times New Roman" w:cs="Times New Roman"/>
          <w:b/>
          <w:sz w:val="24"/>
          <w:szCs w:val="24"/>
        </w:rPr>
        <w:t>й</w:t>
      </w:r>
      <w:r w:rsidRPr="0040002F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4C16C3" w:rsidRPr="0040002F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252"/>
        <w:gridCol w:w="4360"/>
      </w:tblGrid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МАОУ Гимназия №77«»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34559F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34559F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60" w:type="dxa"/>
            <w:shd w:val="clear" w:color="auto" w:fill="auto"/>
          </w:tcPr>
          <w:p w:rsidR="000B1B32" w:rsidRDefault="000B1B32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bookmarkStart w:id="0" w:name="_GoBack"/>
            <w:bookmarkEnd w:id="0"/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34559F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4C16C3"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-тип программы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-вид программы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-принцип проектирования программы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Дополнительная программа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овладению</w:t>
            </w: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основой знаний и умений в изучении английского языка, формирование основ знаний и умений в базовой области английского языка.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модули </w:t>
            </w:r>
            <w:proofErr w:type="gramStart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в соответствии с уровнями сложности содержания программы)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Стартовый уровень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Игровые, информационные технологии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Методы-словесные</w:t>
            </w:r>
            <w:proofErr w:type="spellEnd"/>
            <w:proofErr w:type="gramEnd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, наглядные, контроль и самоконтроль, стимулирования мотивации, наблюдения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По окончании курса обучения программа усвоена: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-эффективный уровень-100%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-оптимальный уровень-70%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-сохранность контингента-100%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-участие в конкурсах-100%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-наличие победителей и призеров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на городско уровне</w:t>
            </w:r>
          </w:p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B64E38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  <w:r w:rsidR="004C16C3"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C16C3" w:rsidRPr="0040002F" w:rsidTr="0034559F">
        <w:tc>
          <w:tcPr>
            <w:tcW w:w="959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1E152D" w:rsidP="001E15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="001157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16C3"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</w:tr>
    </w:tbl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02F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505"/>
        <w:gridCol w:w="532"/>
      </w:tblGrid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Раздел 1. Комплекс основных характеристик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Оглавление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Раздел 2. Комплекс организационно-педагогических условий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Методическое, дидактическое и материально- техническое обеспечение реализации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53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34559F">
        <w:tc>
          <w:tcPr>
            <w:tcW w:w="534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4C16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Календарный 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 План воспитательной работы</w:t>
            </w:r>
          </w:p>
        </w:tc>
        <w:tc>
          <w:tcPr>
            <w:tcW w:w="532" w:type="dxa"/>
            <w:shd w:val="clear" w:color="auto" w:fill="auto"/>
          </w:tcPr>
          <w:p w:rsidR="004C16C3" w:rsidRPr="0040002F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Pr="008443D9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A0868" w:rsidRPr="006A0868">
        <w:rPr>
          <w:rFonts w:ascii="Times New Roman" w:hAnsi="Times New Roman" w:cs="Times New Roman"/>
          <w:sz w:val="24"/>
          <w:szCs w:val="24"/>
        </w:rPr>
        <w:t xml:space="preserve">Иностранный язык – один из важных компонентов в системе подготовки современного школьника в условиях поликультурного и </w:t>
      </w:r>
      <w:proofErr w:type="spellStart"/>
      <w:r w:rsidR="006A0868" w:rsidRPr="006A0868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="006A0868" w:rsidRPr="006A0868">
        <w:rPr>
          <w:rFonts w:ascii="Times New Roman" w:hAnsi="Times New Roman" w:cs="Times New Roman"/>
          <w:sz w:val="24"/>
          <w:szCs w:val="24"/>
        </w:rPr>
        <w:t xml:space="preserve"> мира. </w:t>
      </w:r>
      <w:r w:rsidR="006A0868">
        <w:rPr>
          <w:rFonts w:ascii="Times New Roman" w:hAnsi="Times New Roman" w:cs="Times New Roman"/>
          <w:sz w:val="24"/>
          <w:szCs w:val="24"/>
        </w:rPr>
        <w:t>О</w:t>
      </w:r>
      <w:r w:rsidR="006A0868" w:rsidRPr="006A0868">
        <w:rPr>
          <w:rFonts w:ascii="Times New Roman" w:hAnsi="Times New Roman" w:cs="Times New Roman"/>
          <w:sz w:val="24"/>
          <w:szCs w:val="24"/>
        </w:rPr>
        <w:t>н формирует коммуникативную культуру школьника, способствует его общему речевому развитию, расширению кругозора и воспитанию. Изучение иностранного языка способствует формированию представлений у обучающихся о диалоге культур, осознанию ими себя, как носителей культуры и духовных ценностей своего народа, национальной идентичности, гражданственности, норм морали и речевого поведения.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45FC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</w:t>
      </w:r>
      <w:r w:rsidRPr="001245FC">
        <w:rPr>
          <w:rFonts w:ascii="Times New Roman" w:hAnsi="Times New Roman" w:cs="Times New Roman"/>
          <w:sz w:val="24"/>
          <w:szCs w:val="24"/>
        </w:rPr>
        <w:t>. При разработке</w:t>
      </w:r>
      <w:r w:rsidRPr="008443D9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 программы основными нормативными документами являются следующие: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закон от 29.12.2012 г. № 273-ФЗ «Об образовании в Российской Федерации» (с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. и доп., вступ. в силу с 01.08.2020);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 России от 03.09.2020 № 533 «О внесении изменений в Порядок организации и осуществления образовательной деятельности по дополнительным общеобразовательным программам», утвержденный приказом Министерства просвещения Российской Федерации от 09 ноября 2018 N 196»;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Целевая модель развития региональных систем дополнительного образования детей. Утверждена Приказом Министерства просвещения РФ;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Указ Президента Российской Федерации от 21 июля 2020 г. № 474 «О национальных целях развития Российской Федерации на период до 2030 года»;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 России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Письмо Министерства просвещения РФ от 19 марта 2020 г. № ГД-39/04 «О направлении методических рекомендаций»;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  <w:proofErr w:type="spellStart"/>
      <w:proofErr w:type="gramStart"/>
      <w:r w:rsidRPr="008443D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443D9">
        <w:rPr>
          <w:rFonts w:ascii="Times New Roman" w:hAnsi="Times New Roman" w:cs="Times New Roman"/>
          <w:sz w:val="24"/>
          <w:szCs w:val="24"/>
        </w:rPr>
        <w:t xml:space="preserve"> (ред. от 30.03.2020);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Распоряжение Правительства Российской Федерации от 29 мая 2015 г. № 996-р. «Об утверждении Стратегии развития воспитания в Российской Федерации на период до 2025 года»;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24.12. 2018 г. № 16);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проект «Успех каждого ребёнка», Федеральный проект «Патриотическое воспитание граждан Российской Федерации» в рамках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года № 16);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РФ от 28.09.2020 № 28 «Об утверждении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 2.4.3648-20 «Санитарно - эпидемиологические требования к организациям воспитания и обучения, отдыха и оздоровления детей и </w:t>
      </w:r>
      <w:r w:rsidRPr="008443D9">
        <w:rPr>
          <w:rFonts w:ascii="Times New Roman" w:hAnsi="Times New Roman" w:cs="Times New Roman"/>
          <w:sz w:val="24"/>
          <w:szCs w:val="24"/>
        </w:rPr>
        <w:lastRenderedPageBreak/>
        <w:t xml:space="preserve">молодежи» (зарегистрировано в Минюсте России 18.12. 2020 г. № 61573);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Приоритетный проект «Доступное дополнительное образование для детей», Совет по стратегическому развитию и приоритетным проектам. Протокол №11 от 30 ноября 2016 г.;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Устав Муниципального автономного учреждения г. Набережные Че</w:t>
      </w:r>
      <w:r>
        <w:rPr>
          <w:rFonts w:ascii="Times New Roman" w:hAnsi="Times New Roman" w:cs="Times New Roman"/>
          <w:sz w:val="24"/>
          <w:szCs w:val="24"/>
        </w:rPr>
        <w:t>лны «Гимназия №77</w:t>
      </w:r>
      <w:r w:rsidRPr="008443D9">
        <w:rPr>
          <w:rFonts w:ascii="Times New Roman" w:hAnsi="Times New Roman" w:cs="Times New Roman"/>
          <w:sz w:val="24"/>
          <w:szCs w:val="24"/>
        </w:rPr>
        <w:t>».</w:t>
      </w:r>
    </w:p>
    <w:p w:rsidR="006A0868" w:rsidRPr="006A0868" w:rsidRDefault="004C16C3" w:rsidP="006A08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 </w:t>
      </w:r>
      <w:r w:rsidRPr="001245FC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 xml:space="preserve"> </w:t>
      </w:r>
      <w:r w:rsidR="006A0868" w:rsidRPr="006A08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A0868" w:rsidRPr="006A0868">
        <w:rPr>
          <w:rFonts w:ascii="Times New Roman" w:hAnsi="Times New Roman" w:cs="Times New Roman"/>
          <w:sz w:val="24"/>
          <w:szCs w:val="24"/>
        </w:rPr>
        <w:t xml:space="preserve"> процессе изучения английского языка ученик овладевает такими речевыми компетенциями как: говорение, </w:t>
      </w:r>
      <w:proofErr w:type="spellStart"/>
      <w:r w:rsidR="006A0868" w:rsidRPr="006A086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6A0868" w:rsidRPr="006A0868">
        <w:rPr>
          <w:rFonts w:ascii="Times New Roman" w:hAnsi="Times New Roman" w:cs="Times New Roman"/>
          <w:sz w:val="24"/>
          <w:szCs w:val="24"/>
        </w:rPr>
        <w:t xml:space="preserve">, письмо и чтение. Последняя компетенция является наиболее необходимой для развития самостоятельности и независимости в постижении языка. Чтение – это один из важных элементов при изучении языка. Зная правила чтения, ученик способен читать и понимать </w:t>
      </w:r>
      <w:proofErr w:type="gramStart"/>
      <w:r w:rsidR="006A0868" w:rsidRPr="006A0868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="006A0868" w:rsidRPr="006A0868">
        <w:rPr>
          <w:rFonts w:ascii="Times New Roman" w:hAnsi="Times New Roman" w:cs="Times New Roman"/>
          <w:sz w:val="24"/>
          <w:szCs w:val="24"/>
        </w:rPr>
        <w:t xml:space="preserve">, а так же правильно произносить слова. Овладев навыками чтения, ученик с лёгкостью может самостоятельно изучать английский  язык, выполнять школьные домашние задания, читать дополнительную литературу на английском языке. Правила чтения дают возможность правильно читать, произносить и писать английские слова. </w:t>
      </w:r>
    </w:p>
    <w:p w:rsidR="006A0868" w:rsidRDefault="006A0868" w:rsidP="006A08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868">
        <w:rPr>
          <w:rFonts w:ascii="Times New Roman" w:hAnsi="Times New Roman" w:cs="Times New Roman"/>
          <w:sz w:val="24"/>
          <w:szCs w:val="24"/>
        </w:rPr>
        <w:t xml:space="preserve"> Данная программа предлагает изучение английского языка с помощью </w:t>
      </w:r>
      <w:r>
        <w:rPr>
          <w:rFonts w:ascii="Times New Roman" w:hAnsi="Times New Roman" w:cs="Times New Roman"/>
          <w:sz w:val="24"/>
          <w:szCs w:val="24"/>
        </w:rPr>
        <w:t xml:space="preserve">книги для чтения для 2-го класса под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Верещагиной И.Н.</w:t>
      </w:r>
    </w:p>
    <w:p w:rsidR="004C16C3" w:rsidRDefault="004C16C3" w:rsidP="006A08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Принципы обучения:</w:t>
      </w:r>
      <w:r w:rsidRPr="008443D9">
        <w:rPr>
          <w:rFonts w:ascii="Times New Roman" w:hAnsi="Times New Roman" w:cs="Times New Roman"/>
          <w:sz w:val="24"/>
          <w:szCs w:val="24"/>
        </w:rPr>
        <w:t xml:space="preserve"> коммуникативно-ориентированной направленности; дифференцированного и интегрированного обучения; учета родного языка; активности; наглядности.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Особенности программы</w:t>
      </w:r>
      <w:r w:rsidRPr="008443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преобладают игровые формы занятий;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>соответствие содержания программы возрастным особенностям дете</w:t>
      </w:r>
      <w:r>
        <w:rPr>
          <w:rFonts w:ascii="Times New Roman" w:hAnsi="Times New Roman" w:cs="Times New Roman"/>
          <w:sz w:val="24"/>
          <w:szCs w:val="24"/>
        </w:rPr>
        <w:t>й, их интересам и возможностям;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смена видов деятельности;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последовательное усложнение программного материала;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использование разнообразного, доступного для освоения языкового материала;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>обучение проводится с опорой на родной язык с постепенны</w:t>
      </w:r>
      <w:r w:rsidR="0034559F">
        <w:rPr>
          <w:rFonts w:ascii="Times New Roman" w:hAnsi="Times New Roman" w:cs="Times New Roman"/>
          <w:sz w:val="24"/>
          <w:szCs w:val="24"/>
        </w:rPr>
        <w:t>м переходом на английский язык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0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Цель</w:t>
      </w:r>
      <w:r w:rsidRPr="008443D9">
        <w:rPr>
          <w:rFonts w:ascii="Times New Roman" w:hAnsi="Times New Roman" w:cs="Times New Roman"/>
          <w:sz w:val="24"/>
          <w:szCs w:val="24"/>
        </w:rPr>
        <w:t xml:space="preserve"> - </w:t>
      </w:r>
      <w:r w:rsidR="006A0868" w:rsidRPr="006A0868">
        <w:rPr>
          <w:rFonts w:ascii="Times New Roman" w:hAnsi="Times New Roman" w:cs="Times New Roman"/>
          <w:sz w:val="24"/>
          <w:szCs w:val="24"/>
        </w:rPr>
        <w:t>формирование умений правильного чтения на английском языке; умение отличать буквы и звуки английского алфавита; умение пользоваться транскрипцией; умение запоминать буквосочетания и их чтение; умение читать тексты</w:t>
      </w:r>
      <w:proofErr w:type="gramStart"/>
      <w:r w:rsidR="006A0868" w:rsidRPr="006A0868">
        <w:rPr>
          <w:rFonts w:ascii="Times New Roman" w:hAnsi="Times New Roman" w:cs="Times New Roman"/>
          <w:sz w:val="24"/>
          <w:szCs w:val="24"/>
        </w:rPr>
        <w:t>.</w:t>
      </w:r>
      <w:r w:rsidRPr="008443D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43D9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proofErr w:type="gramEnd"/>
      <w:r w:rsidRPr="008443D9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8443D9">
        <w:rPr>
          <w:rFonts w:ascii="Times New Roman" w:hAnsi="Times New Roman" w:cs="Times New Roman"/>
          <w:sz w:val="24"/>
          <w:szCs w:val="24"/>
        </w:rPr>
        <w:t xml:space="preserve">: - изучение элементарных языковых конструкций;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>-ознакомление учащихся с диалогической и монологической речью, несложной лексикой, доступной и соответствующей их уровню развития, фонетическим строем языка; - создание условий для формирования уровня мотивации ребёнка к изучению английского языка через использование разнообразного, доступного для освоения языкового материала; - формирование умений самостоятельного решения коммуникативных задач на английском язы</w:t>
      </w:r>
      <w:r w:rsidR="008A4A0A">
        <w:rPr>
          <w:rFonts w:ascii="Times New Roman" w:hAnsi="Times New Roman" w:cs="Times New Roman"/>
          <w:sz w:val="24"/>
          <w:szCs w:val="24"/>
        </w:rPr>
        <w:t>ке в рамках изученной тематики;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Развивающие задачи</w:t>
      </w:r>
      <w:r w:rsidRPr="008443D9">
        <w:rPr>
          <w:rFonts w:ascii="Times New Roman" w:hAnsi="Times New Roman" w:cs="Times New Roman"/>
          <w:sz w:val="24"/>
          <w:szCs w:val="24"/>
        </w:rPr>
        <w:t xml:space="preserve">: - развитие лингвистических способностей учащихся посредством активизации их творческой деятельности; - развитие элементарных языковых навыков и умений; - совершенствование языковой памяти, фонематического слуха, мышления, воображения; - расширение кругозора учащихся; - формирование мотивации к познанию и творчеству.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  <w:r w:rsidRPr="008443D9">
        <w:rPr>
          <w:rFonts w:ascii="Times New Roman" w:hAnsi="Times New Roman" w:cs="Times New Roman"/>
          <w:sz w:val="24"/>
          <w:szCs w:val="24"/>
        </w:rPr>
        <w:t xml:space="preserve"> - развитие коммуникативных культуры, навыков работы в группах, в команде; - ознакомление с культурой, традициями и обычаями страны </w:t>
      </w:r>
      <w:r w:rsidRPr="008443D9">
        <w:rPr>
          <w:rFonts w:ascii="Times New Roman" w:hAnsi="Times New Roman" w:cs="Times New Roman"/>
          <w:sz w:val="24"/>
          <w:szCs w:val="24"/>
        </w:rPr>
        <w:lastRenderedPageBreak/>
        <w:t xml:space="preserve">изучаемого языка; - воспитание уважение к образу жизни людей страны изучаемого языка; - воспитание и развитие личности посредством приобщения к культуре англоязычных стран с помощью детского фольклора. </w:t>
      </w:r>
    </w:p>
    <w:p w:rsidR="004C16C3" w:rsidRPr="008443D9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Данная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 программа способствует </w:t>
      </w:r>
      <w:r w:rsidRPr="008443D9">
        <w:rPr>
          <w:rFonts w:ascii="Times New Roman" w:hAnsi="Times New Roman" w:cs="Times New Roman"/>
          <w:b/>
          <w:sz w:val="24"/>
          <w:szCs w:val="24"/>
        </w:rPr>
        <w:t xml:space="preserve">формированию компетенций учащихся.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Учебно-познавательных</w:t>
      </w:r>
      <w:r w:rsidRPr="008443D9">
        <w:rPr>
          <w:rFonts w:ascii="Times New Roman" w:hAnsi="Times New Roman" w:cs="Times New Roman"/>
          <w:sz w:val="24"/>
          <w:szCs w:val="24"/>
        </w:rPr>
        <w:t xml:space="preserve">. Учащиеся закрепляют знания в области английского языка; учатся логически выстраивать свои мысли и грамотно их излагать, обобщать полученную информацию, выстраивать диалог; добывать знания непосредственно из реальности. </w:t>
      </w:r>
      <w:r w:rsidRPr="008443D9">
        <w:rPr>
          <w:rFonts w:ascii="Times New Roman" w:hAnsi="Times New Roman" w:cs="Times New Roman"/>
          <w:b/>
          <w:sz w:val="24"/>
          <w:szCs w:val="24"/>
        </w:rPr>
        <w:t>Ценностно-смысловых</w:t>
      </w:r>
      <w:r w:rsidRPr="008443D9">
        <w:rPr>
          <w:rFonts w:ascii="Times New Roman" w:hAnsi="Times New Roman" w:cs="Times New Roman"/>
          <w:sz w:val="24"/>
          <w:szCs w:val="24"/>
        </w:rPr>
        <w:t xml:space="preserve">. У детей формируется: культура поведения в кругу сверстников и в семье, личностные качества (самостоятельность, внимательность, отзывчивость, дисциплинированность)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Коммуникативных компетенций.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Вырабатываются умения и навыки общения в коллективе, построения совместной деятельности в группе, выбираются способы общения со сверстниками. Учащиеся отрабатывают навыки устной и письменной коммуникации; учатся предотвращать и конструктивно разрешать возникающие межличностные конфликты.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Особенности возрастной г</w:t>
      </w:r>
      <w:r w:rsidR="00B64E38">
        <w:rPr>
          <w:rFonts w:ascii="Times New Roman" w:hAnsi="Times New Roman" w:cs="Times New Roman"/>
          <w:sz w:val="24"/>
          <w:szCs w:val="24"/>
        </w:rPr>
        <w:t>руппы: «Полиглот</w:t>
      </w:r>
      <w:r w:rsidRPr="008443D9">
        <w:rPr>
          <w:rFonts w:ascii="Times New Roman" w:hAnsi="Times New Roman" w:cs="Times New Roman"/>
          <w:sz w:val="24"/>
          <w:szCs w:val="24"/>
        </w:rPr>
        <w:t>» реализуется с учащими</w:t>
      </w:r>
      <w:r w:rsidR="008A4A0A">
        <w:rPr>
          <w:rFonts w:ascii="Times New Roman" w:hAnsi="Times New Roman" w:cs="Times New Roman"/>
          <w:sz w:val="24"/>
          <w:szCs w:val="24"/>
        </w:rPr>
        <w:t>ся младшего школьного возраста 8-9</w:t>
      </w:r>
      <w:r w:rsidRPr="008443D9">
        <w:rPr>
          <w:rFonts w:ascii="Times New Roman" w:hAnsi="Times New Roman" w:cs="Times New Roman"/>
          <w:sz w:val="24"/>
          <w:szCs w:val="24"/>
        </w:rPr>
        <w:t xml:space="preserve"> лет. Особенность данного возраста: у учащихся данного возраста развита звуковая сторона речи, имеется большой активный словарный запас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443D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43D9">
        <w:rPr>
          <w:rFonts w:ascii="Times New Roman" w:hAnsi="Times New Roman" w:cs="Times New Roman"/>
          <w:sz w:val="24"/>
          <w:szCs w:val="24"/>
        </w:rPr>
        <w:t>ладение связной монологической речью (сначала устной, затем письменной); - наиболее простая форма монолога - пересказ сюжетного рассказа; - переход от наглядно-действенного к наглядно-образному и затем - к словесному мышлению; - восприятие становится осмысленным, целенаправленным, анализирующим. В нем выделяются произвольные действия: наблюдение, рассматривание, поиск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 </w:t>
      </w:r>
      <w:r w:rsidRPr="008443D9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8443D9">
        <w:rPr>
          <w:rFonts w:ascii="Times New Roman" w:hAnsi="Times New Roman" w:cs="Times New Roman"/>
          <w:sz w:val="24"/>
          <w:szCs w:val="24"/>
        </w:rPr>
        <w:t>Дополнительная про</w:t>
      </w:r>
      <w:r>
        <w:rPr>
          <w:rFonts w:ascii="Times New Roman" w:hAnsi="Times New Roman" w:cs="Times New Roman"/>
          <w:sz w:val="24"/>
          <w:szCs w:val="24"/>
        </w:rPr>
        <w:t>грамма «</w:t>
      </w:r>
      <w:r w:rsidR="008A4A0A">
        <w:rPr>
          <w:rFonts w:ascii="Times New Roman" w:hAnsi="Times New Roman" w:cs="Times New Roman"/>
          <w:sz w:val="24"/>
          <w:szCs w:val="24"/>
        </w:rPr>
        <w:t>Занимательный английский</w:t>
      </w:r>
      <w:r w:rsidR="001E152D">
        <w:rPr>
          <w:rFonts w:ascii="Times New Roman" w:hAnsi="Times New Roman" w:cs="Times New Roman"/>
          <w:sz w:val="24"/>
          <w:szCs w:val="24"/>
        </w:rPr>
        <w:t xml:space="preserve">» рассчитана на  </w:t>
      </w:r>
      <w:r w:rsidR="008A4A0A">
        <w:rPr>
          <w:rFonts w:ascii="Times New Roman" w:hAnsi="Times New Roman" w:cs="Times New Roman"/>
          <w:sz w:val="24"/>
          <w:szCs w:val="24"/>
        </w:rPr>
        <w:t xml:space="preserve">1 </w:t>
      </w:r>
      <w:r w:rsidR="001E152D">
        <w:rPr>
          <w:rFonts w:ascii="Times New Roman" w:hAnsi="Times New Roman" w:cs="Times New Roman"/>
          <w:sz w:val="24"/>
          <w:szCs w:val="24"/>
        </w:rPr>
        <w:t>год обучения-34 часа</w:t>
      </w:r>
      <w:r w:rsidRPr="008443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</w:t>
      </w:r>
      <w:r w:rsidRPr="008443D9">
        <w:rPr>
          <w:rFonts w:ascii="Times New Roman" w:hAnsi="Times New Roman" w:cs="Times New Roman"/>
          <w:sz w:val="24"/>
          <w:szCs w:val="24"/>
        </w:rPr>
        <w:t xml:space="preserve"> – групповые, индивидуальные. 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>В процессе обучения применяются различные формы занятия: практическое занятие, занятие – игра, сюжетно-ролевая игра, игра-путешествие, занятие-презентация, виртуальная экскурсия, открытое занятие.</w:t>
      </w:r>
      <w:proofErr w:type="gramEnd"/>
      <w:r w:rsidRPr="008443D9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образовательного процесса является учебное занятие, которое состоит из теоретической и практической части. В теоретическую часть занятий включены знакомство с темой занятия. Практическая часть занятия включает работу учащихся с дидактическими материалами по заданной теме, сюжетно-ролевые игры, презентации, практические работы по предмету английского языка.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Сроки освоения программы: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Дополнительна</w:t>
      </w:r>
      <w:r w:rsidR="00B64E3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 программа </w:t>
      </w:r>
      <w:r w:rsidR="00B64E38">
        <w:rPr>
          <w:rFonts w:ascii="Times New Roman" w:hAnsi="Times New Roman" w:cs="Times New Roman"/>
          <w:sz w:val="24"/>
          <w:szCs w:val="24"/>
        </w:rPr>
        <w:t>«Полиглот</w:t>
      </w:r>
      <w:r w:rsidR="008A4A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рассчитана на 1 год</w:t>
      </w:r>
      <w:r w:rsidRPr="008443D9">
        <w:rPr>
          <w:rFonts w:ascii="Times New Roman" w:hAnsi="Times New Roman" w:cs="Times New Roman"/>
          <w:sz w:val="24"/>
          <w:szCs w:val="24"/>
        </w:rPr>
        <w:t xml:space="preserve"> обучения. Режим занятий: Занятия проводятся согла</w:t>
      </w:r>
      <w:r>
        <w:rPr>
          <w:rFonts w:ascii="Times New Roman" w:hAnsi="Times New Roman" w:cs="Times New Roman"/>
          <w:sz w:val="24"/>
          <w:szCs w:val="24"/>
        </w:rPr>
        <w:t>сно учебно-тематическому плану 1 раз</w:t>
      </w:r>
      <w:r w:rsidRPr="008443D9">
        <w:rPr>
          <w:rFonts w:ascii="Times New Roman" w:hAnsi="Times New Roman" w:cs="Times New Roman"/>
          <w:sz w:val="24"/>
          <w:szCs w:val="24"/>
        </w:rPr>
        <w:t xml:space="preserve"> в неделю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i/>
          <w:sz w:val="24"/>
          <w:szCs w:val="24"/>
        </w:rPr>
        <w:t>Планируемые результаты освоения программы</w:t>
      </w:r>
      <w:r w:rsidRPr="008443D9">
        <w:rPr>
          <w:rFonts w:ascii="Times New Roman" w:hAnsi="Times New Roman" w:cs="Times New Roman"/>
          <w:sz w:val="24"/>
          <w:szCs w:val="24"/>
        </w:rPr>
        <w:t xml:space="preserve"> 1 год обучения: </w:t>
      </w:r>
    </w:p>
    <w:p w:rsidR="00A6272C" w:rsidRPr="009F538F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38F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особенности основных типов предложений и их интонации в соответствии с целью высказывания;</w:t>
      </w:r>
    </w:p>
    <w:p w:rsidR="00FC6884" w:rsidRDefault="00A6272C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наизусть рифмованные произведения детского фольклора (доступные по содержанию и форме);</w:t>
      </w:r>
      <w:r w:rsidR="00FC6884" w:rsidRPr="00FC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884" w:rsidRDefault="00FC6884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алфавит, буквы, основные буквосочетания, звуки изучаемого языка;</w:t>
      </w:r>
      <w:r w:rsidRPr="00FC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884" w:rsidRPr="00A6272C" w:rsidRDefault="00FC6884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lastRenderedPageBreak/>
        <w:t>- основные правила чтения и орфографии;</w:t>
      </w:r>
    </w:p>
    <w:p w:rsidR="00FC6884" w:rsidRPr="00A6272C" w:rsidRDefault="00FC6884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особенности интонации основных типов предложений;</w:t>
      </w:r>
    </w:p>
    <w:p w:rsidR="00FC6884" w:rsidRPr="00A6272C" w:rsidRDefault="00FC6884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 xml:space="preserve">- речь учителя, одноклассников, основное содержание облегченных текстов с опорой на зрительную наглядность; </w:t>
      </w:r>
    </w:p>
    <w:p w:rsidR="00FC6884" w:rsidRPr="00A6272C" w:rsidRDefault="00FC6884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A6272C">
        <w:rPr>
          <w:rFonts w:ascii="Times New Roman" w:hAnsi="Times New Roman" w:cs="Times New Roman"/>
          <w:sz w:val="24"/>
          <w:szCs w:val="24"/>
        </w:rPr>
        <w:t>равила употребления в речи основных морфологических форм и синтаксических конструкций изучаемого иностранного языка; знание признаков изученных грамматических явлений (</w:t>
      </w:r>
      <w:proofErr w:type="spellStart"/>
      <w:proofErr w:type="gramStart"/>
      <w:r w:rsidRPr="00A6272C">
        <w:rPr>
          <w:rFonts w:ascii="Times New Roman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A6272C">
        <w:rPr>
          <w:rFonts w:ascii="Times New Roman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местоимений, числительных, предлогов);</w:t>
      </w:r>
    </w:p>
    <w:p w:rsidR="00FC6884" w:rsidRPr="00A6272C" w:rsidRDefault="00FC6884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роль владения иностранными языками в современном мире, сходство и различия традиций своей страны и стран изучаемого языка, о жизни сверстников стран изучаемого языка;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884">
        <w:rPr>
          <w:rFonts w:ascii="Times New Roman" w:hAnsi="Times New Roman" w:cs="Times New Roman"/>
          <w:b/>
          <w:sz w:val="24"/>
          <w:szCs w:val="24"/>
        </w:rPr>
        <w:t>Уметь</w:t>
      </w:r>
      <w:r w:rsidRPr="00A6272C">
        <w:rPr>
          <w:rFonts w:ascii="Times New Roman" w:hAnsi="Times New Roman" w:cs="Times New Roman"/>
          <w:sz w:val="24"/>
          <w:szCs w:val="24"/>
        </w:rPr>
        <w:t xml:space="preserve"> (владеть способами познавательной деятельности):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наблюдать, анализировать, приводить примеры языковых явлений;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 применять основные нормы речевого поведения в процессе диалогического общения;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составлять элементарное монологическое высказывание по образцу, аналогии;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уметь общаться на английском языке с помощью известных клише;</w:t>
      </w:r>
    </w:p>
    <w:p w:rsidR="00FC6884" w:rsidRDefault="00FC6884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основное содержание  высказываний  носителей языка в стандартных ситуациях общения, при необходимости переспрашивая, прося уточнить;</w:t>
      </w:r>
    </w:p>
    <w:p w:rsidR="00FC6884" w:rsidRDefault="00FC6884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передавать, фиксировать информацию в таблице;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опираться на языковую догадку в процессе чтения / восприятия на слух текстов, содержащих отдельные незнакомые слова или новые комбинации знакомых слов;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рассказывать, рассуждать в связи с изученной тематикой, проблематикой прочитанных (прослушанных) текстов, описывать события, излагать факты, делать сообщения;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C6884" w:rsidRPr="00A6272C" w:rsidRDefault="00FC6884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различные способы поиска информации (например, в словаре и других справочных материалах учебника) в соответствии с решаемой коммуникативной / познавательной задачей;</w:t>
      </w:r>
    </w:p>
    <w:p w:rsidR="00FC6884" w:rsidRPr="00A6272C" w:rsidRDefault="00FC6884" w:rsidP="00FC68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использовать речевые средства для решения коммуникативных и познавательных задач.</w:t>
      </w:r>
    </w:p>
    <w:p w:rsidR="00FC6884" w:rsidRDefault="00FC6884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884">
        <w:rPr>
          <w:rFonts w:ascii="Times New Roman" w:hAnsi="Times New Roman" w:cs="Times New Roman"/>
          <w:sz w:val="24"/>
          <w:szCs w:val="24"/>
        </w:rPr>
        <w:t>- понимать основное содержание кратких текстов и  выделять для себя значимую информацию</w:t>
      </w:r>
      <w:r w:rsidR="00AE05B7">
        <w:rPr>
          <w:rFonts w:ascii="Times New Roman" w:hAnsi="Times New Roman" w:cs="Times New Roman"/>
          <w:sz w:val="24"/>
          <w:szCs w:val="24"/>
        </w:rPr>
        <w:t>;</w:t>
      </w:r>
    </w:p>
    <w:p w:rsidR="00A6272C" w:rsidRPr="00A6272C" w:rsidRDefault="00A6272C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72C">
        <w:rPr>
          <w:rFonts w:ascii="Times New Roman" w:hAnsi="Times New Roman" w:cs="Times New Roman"/>
          <w:sz w:val="24"/>
          <w:szCs w:val="24"/>
        </w:rPr>
        <w:t>- осуществлять диалогическое общение на элементарном уро</w:t>
      </w:r>
      <w:r w:rsidR="00AE05B7">
        <w:rPr>
          <w:rFonts w:ascii="Times New Roman" w:hAnsi="Times New Roman" w:cs="Times New Roman"/>
          <w:sz w:val="24"/>
          <w:szCs w:val="24"/>
        </w:rPr>
        <w:t xml:space="preserve">вне </w:t>
      </w:r>
      <w:proofErr w:type="gramStart"/>
      <w:r w:rsidR="00AE05B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AE05B7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4C16C3" w:rsidRPr="0028547E" w:rsidRDefault="004C16C3" w:rsidP="00A627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47E">
        <w:rPr>
          <w:rFonts w:ascii="Times New Roman" w:hAnsi="Times New Roman" w:cs="Times New Roman"/>
          <w:b/>
          <w:sz w:val="24"/>
          <w:szCs w:val="24"/>
        </w:rPr>
        <w:t>Формы подведения итогов.</w:t>
      </w:r>
      <w:r w:rsidRPr="0028547E">
        <w:rPr>
          <w:rFonts w:ascii="Times New Roman" w:hAnsi="Times New Roman" w:cs="Times New Roman"/>
          <w:sz w:val="24"/>
          <w:szCs w:val="24"/>
        </w:rPr>
        <w:t xml:space="preserve"> </w:t>
      </w:r>
      <w:r w:rsidR="0096543D" w:rsidRPr="0028547E">
        <w:rPr>
          <w:rFonts w:ascii="Times New Roman" w:hAnsi="Times New Roman" w:cs="Times New Roman"/>
          <w:sz w:val="24"/>
          <w:szCs w:val="24"/>
        </w:rPr>
        <w:t>Контроль знаний, умений и навыков включает практические работы, игры-состязания, участие в сценках.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5FA8" w:rsidRDefault="00665FA8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5FA8" w:rsidRDefault="00665FA8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Pr="00D20A01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A0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4C16C3" w:rsidRPr="00D20A01" w:rsidTr="0034559F">
        <w:tc>
          <w:tcPr>
            <w:tcW w:w="0" w:type="auto"/>
            <w:shd w:val="clear" w:color="auto" w:fill="FFFFFF"/>
            <w:vAlign w:val="center"/>
            <w:hideMark/>
          </w:tcPr>
          <w:p w:rsidR="00D20A01" w:rsidRPr="00D20A01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Верещагина И. Н., Бондаренко К. А. "</w:t>
            </w:r>
            <w:proofErr w:type="spellStart"/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. Английский язык. Книга для чтения 2 класс", 2020</w:t>
            </w:r>
          </w:p>
          <w:p w:rsidR="004C16C3" w:rsidRPr="00D20A01" w:rsidRDefault="00D20A01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Беспалова, В.В. Обучение английскому языку в начальной школе с помощью «пластилинового театра» [Электронный ресурс] // Фестиваль педагогических идей «Открытый урок» , 2006/2007</w:t>
            </w:r>
            <w:proofErr w:type="gram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[сайт] / Изд. дом «Первое сентября». – М., 2006-2007. –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.: 21 назв. – URL: </w:t>
            </w:r>
            <w:hyperlink r:id="rId8" w:history="1">
              <w:r w:rsidR="004C16C3" w:rsidRPr="00D20A0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http://festival.1september.ru/articles/415684/</w:t>
              </w:r>
            </w:hyperlink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 (22.02.11).</w:t>
            </w:r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Иванова, Н.В. Методика драматизации сказки как средство развития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коммуникативности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младших школьников при обучении иностранному языку</w:t>
            </w:r>
            <w:proofErr w:type="gram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автореф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. … канд.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. наук / Иванова Н.В. ; [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. ун-т им. М.А. Шолохова]. – М., 2006. – 18 с. –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.: с. 18. Шифр РНБ: 2007-А/2686</w:t>
            </w:r>
            <w:proofErr w:type="gram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 // Московский государственный гуманитарный университет имени М.А. Шолохова : [сайт]. – М., 2006. – URL: </w:t>
            </w:r>
            <w:hyperlink r:id="rId9" w:history="1">
              <w:r w:rsidR="004C16C3" w:rsidRPr="00D20A0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http://www.mgopu.ru/DOWNLOAD/IvanovaNV.doc</w:t>
              </w:r>
            </w:hyperlink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 (22.02.11).</w:t>
            </w:r>
          </w:p>
          <w:p w:rsidR="004C16C3" w:rsidRPr="00D20A01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4. Сергиенко, М.А. Мастер-класс по теме: «Игровой метод в обучении английскому языку» [Электронный ресурс] // Фестиваль педагогических идей «Открытый урок» , 2006/2007</w:t>
            </w:r>
            <w:proofErr w:type="gramStart"/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[сайт] / Изд. дом «Первое сентября». – М., 2006-2007. – URL: </w:t>
            </w:r>
            <w:hyperlink r:id="rId10" w:history="1">
              <w:r w:rsidRPr="00D20A0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http://festival.1september.ru/articles/412195/</w:t>
              </w:r>
            </w:hyperlink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 (22.02.11).</w:t>
            </w:r>
          </w:p>
          <w:p w:rsidR="004C16C3" w:rsidRPr="00D20A01" w:rsidRDefault="00D20A01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. Сидорова, В.П. Формирование и развитие навыков диалогического общения на начальной ступени изучения иностранного языка [Электронный ресурс] // Фестиваль педагогических идей «Открытый урок» , 2007/2008</w:t>
            </w:r>
            <w:proofErr w:type="gram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[сайт] / Изд. дом «Первое сентября». – М., 2007-2008. – URL: </w:t>
            </w:r>
            <w:hyperlink r:id="rId11" w:history="1">
              <w:r w:rsidR="004C16C3" w:rsidRPr="00D20A0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http://festival.1september.ru/articles/510846/</w:t>
              </w:r>
            </w:hyperlink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 (22.02.11).</w:t>
            </w:r>
          </w:p>
          <w:p w:rsidR="004C16C3" w:rsidRPr="00D20A01" w:rsidRDefault="00D20A01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Требухова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, Г.Л. Драматизация во внеклассной работе как средство расширения знаний учащихся [Электронный ресурс] // </w:t>
            </w:r>
            <w:proofErr w:type="spell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естиваль</w:t>
            </w:r>
            <w:proofErr w:type="spell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идей «Открытый урок» , 2006/2007</w:t>
            </w:r>
            <w:proofErr w:type="gramStart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[сайт] / Изд. дом «Первое сентября». – М., 2006-2007. – URL: </w:t>
            </w:r>
            <w:hyperlink r:id="rId12" w:history="1">
              <w:r w:rsidR="004C16C3" w:rsidRPr="00D20A0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http://festival.1september.ru/articles/412170/</w:t>
              </w:r>
            </w:hyperlink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 (22.02.11).</w:t>
            </w:r>
          </w:p>
          <w:p w:rsidR="004C16C3" w:rsidRPr="00D20A01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D20A01" w:rsidRDefault="004C16C3" w:rsidP="004C16C3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учащихся</w:t>
            </w:r>
          </w:p>
          <w:p w:rsidR="00733098" w:rsidRPr="00D20A01" w:rsidRDefault="00733098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Верещагина И. Н., Бондаренко К. А. "</w:t>
            </w:r>
            <w:proofErr w:type="spellStart"/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. Английский язык. Книга для чтения 2 класс"</w:t>
            </w:r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  <w:p w:rsidR="004C16C3" w:rsidRPr="00D20A01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Верхогляд, В.А. Английские стихи для детей: Кн. для чтения на </w:t>
            </w:r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  <w:proofErr w:type="gramStart"/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мл. классах. </w:t>
            </w: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/В.А. Верхогляд - М.: Просвещение, </w:t>
            </w:r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. – 80 с., ил.</w:t>
            </w:r>
          </w:p>
          <w:p w:rsidR="004C16C3" w:rsidRPr="00D20A01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Верхогляд, В.А. Английские народные сказки: Кн.</w:t>
            </w:r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для чтения на англ. яз. </w:t>
            </w: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/В.А. В</w:t>
            </w:r>
            <w:r w:rsidR="00D20A01" w:rsidRPr="00D20A01">
              <w:rPr>
                <w:rFonts w:ascii="Times New Roman" w:hAnsi="Times New Roman" w:cs="Times New Roman"/>
                <w:sz w:val="24"/>
                <w:szCs w:val="24"/>
              </w:rPr>
              <w:t>ерхогляд - М.: Просвещение, 2019</w:t>
            </w: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. – 128 с., ил.</w:t>
            </w:r>
          </w:p>
          <w:p w:rsidR="004C16C3" w:rsidRPr="00D20A01" w:rsidRDefault="00D20A01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0A01">
              <w:rPr>
                <w:rFonts w:ascii="Times New Roman" w:hAnsi="Times New Roman" w:cs="Times New Roman"/>
                <w:sz w:val="24"/>
                <w:szCs w:val="24"/>
              </w:rPr>
              <w:t>Могучая</w:t>
            </w:r>
            <w:proofErr w:type="gramEnd"/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, Н.В. Весёлый алфавит </w:t>
            </w:r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/ Н.В. Могучая.</w:t>
            </w:r>
            <w:r w:rsidRPr="00D20A01">
              <w:rPr>
                <w:rFonts w:ascii="Times New Roman" w:hAnsi="Times New Roman" w:cs="Times New Roman"/>
                <w:sz w:val="24"/>
                <w:szCs w:val="24"/>
              </w:rPr>
              <w:t xml:space="preserve"> – М.: АО «Книга и бизнес», 2020</w:t>
            </w:r>
            <w:r w:rsidR="004C16C3" w:rsidRPr="00D20A01">
              <w:rPr>
                <w:rFonts w:ascii="Times New Roman" w:hAnsi="Times New Roman" w:cs="Times New Roman"/>
                <w:sz w:val="24"/>
                <w:szCs w:val="24"/>
              </w:rPr>
              <w:t>. – 30с., ил.</w:t>
            </w:r>
          </w:p>
          <w:p w:rsidR="004C16C3" w:rsidRPr="00D20A01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D20A01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01">
              <w:rPr>
                <w:rFonts w:ascii="Times New Roman" w:hAnsi="Times New Roman" w:cs="Times New Roman"/>
                <w:bCs/>
                <w:sz w:val="24"/>
                <w:szCs w:val="24"/>
              </w:rPr>
              <w:t>Сайты:</w:t>
            </w:r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http://www.fun4child.ru/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http://skazka.bombina.com/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http://www.ourkids.ru/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http://kids.dnschool.ru/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http://englishforme.ucoz.ru/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http://www.englishclub-spb.ru/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http://elf-english.ru/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http://english-online.ucoz.ru/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http://www.free-books.org/</w:t>
              </w:r>
            </w:hyperlink>
          </w:p>
          <w:p w:rsidR="004C16C3" w:rsidRPr="00D20A01" w:rsidRDefault="008A6CD5" w:rsidP="003455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C16C3" w:rsidRPr="00D20A01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http://www.a-zcenter.ru/tales/</w:t>
              </w:r>
            </w:hyperlink>
          </w:p>
          <w:p w:rsidR="004C16C3" w:rsidRPr="00D20A01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6C3" w:rsidRPr="008A4A0A" w:rsidRDefault="004C16C3" w:rsidP="004C16C3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03"/>
      </w:tblGrid>
      <w:tr w:rsidR="004C16C3" w:rsidRPr="008A4A0A" w:rsidTr="0034559F">
        <w:tc>
          <w:tcPr>
            <w:tcW w:w="0" w:type="auto"/>
            <w:shd w:val="clear" w:color="auto" w:fill="FFFFFF"/>
            <w:vAlign w:val="center"/>
          </w:tcPr>
          <w:p w:rsidR="004C16C3" w:rsidRPr="00733098" w:rsidRDefault="004C16C3" w:rsidP="003455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материалы</w:t>
            </w:r>
          </w:p>
        </w:tc>
      </w:tr>
      <w:tr w:rsidR="004C16C3" w:rsidRPr="008A4A0A" w:rsidTr="0034559F">
        <w:tc>
          <w:tcPr>
            <w:tcW w:w="0" w:type="auto"/>
            <w:shd w:val="clear" w:color="auto" w:fill="FFFFFF"/>
            <w:vAlign w:val="center"/>
          </w:tcPr>
          <w:p w:rsidR="004C16C3" w:rsidRPr="00733098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098">
              <w:rPr>
                <w:rFonts w:ascii="Times New Roman" w:hAnsi="Times New Roman" w:cs="Times New Roman"/>
                <w:bCs/>
                <w:sz w:val="24"/>
                <w:szCs w:val="24"/>
              </w:rPr>
              <w:t>слайдовые презентации, видеофильмы;</w:t>
            </w:r>
          </w:p>
        </w:tc>
      </w:tr>
      <w:tr w:rsidR="004C16C3" w:rsidRPr="008A4A0A" w:rsidTr="0034559F">
        <w:tc>
          <w:tcPr>
            <w:tcW w:w="0" w:type="auto"/>
            <w:shd w:val="clear" w:color="auto" w:fill="FFFFFF"/>
            <w:vAlign w:val="center"/>
          </w:tcPr>
          <w:p w:rsidR="004C16C3" w:rsidRPr="00733098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098">
              <w:rPr>
                <w:rFonts w:ascii="Times New Roman" w:hAnsi="Times New Roman" w:cs="Times New Roman"/>
                <w:bCs/>
                <w:sz w:val="24"/>
                <w:szCs w:val="24"/>
              </w:rPr>
              <w:t>раздаточный материал по теме;</w:t>
            </w:r>
          </w:p>
        </w:tc>
      </w:tr>
      <w:tr w:rsidR="004C16C3" w:rsidRPr="008A4A0A" w:rsidTr="0034559F">
        <w:tc>
          <w:tcPr>
            <w:tcW w:w="0" w:type="auto"/>
            <w:shd w:val="clear" w:color="auto" w:fill="FFFFFF"/>
            <w:vAlign w:val="center"/>
          </w:tcPr>
          <w:p w:rsidR="004C16C3" w:rsidRPr="00733098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детская художественная на английском языке </w:t>
            </w:r>
          </w:p>
          <w:p w:rsidR="004C16C3" w:rsidRPr="00733098" w:rsidRDefault="004C16C3" w:rsidP="0034559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098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литература</w:t>
            </w:r>
          </w:p>
        </w:tc>
      </w:tr>
    </w:tbl>
    <w:p w:rsidR="004C16C3" w:rsidRPr="008A4A0A" w:rsidRDefault="004C16C3" w:rsidP="004C16C3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16C3" w:rsidRPr="00733098" w:rsidRDefault="004C16C3" w:rsidP="004C16C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098">
        <w:rPr>
          <w:rFonts w:ascii="Times New Roman" w:hAnsi="Times New Roman" w:cs="Times New Roman"/>
          <w:b/>
          <w:bCs/>
          <w:sz w:val="24"/>
          <w:szCs w:val="24"/>
        </w:rPr>
        <w:t>Примерный перечень оборудования и материалов, необходимых для реализации программы</w:t>
      </w:r>
    </w:p>
    <w:p w:rsidR="004C16C3" w:rsidRPr="00733098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098">
        <w:rPr>
          <w:rFonts w:ascii="Times New Roman" w:hAnsi="Times New Roman" w:cs="Times New Roman"/>
          <w:bCs/>
          <w:sz w:val="24"/>
          <w:szCs w:val="24"/>
        </w:rPr>
        <w:t>- оборудованный кабинет;</w:t>
      </w:r>
    </w:p>
    <w:p w:rsidR="004C16C3" w:rsidRPr="00733098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098">
        <w:rPr>
          <w:rFonts w:ascii="Times New Roman" w:hAnsi="Times New Roman" w:cs="Times New Roman"/>
          <w:bCs/>
          <w:sz w:val="24"/>
          <w:szCs w:val="24"/>
        </w:rPr>
        <w:t>- компьютер;</w:t>
      </w:r>
    </w:p>
    <w:p w:rsidR="004C16C3" w:rsidRPr="00733098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098">
        <w:rPr>
          <w:rFonts w:ascii="Times New Roman" w:hAnsi="Times New Roman" w:cs="Times New Roman"/>
          <w:bCs/>
          <w:sz w:val="24"/>
          <w:szCs w:val="24"/>
        </w:rPr>
        <w:t>- проектор;</w:t>
      </w:r>
    </w:p>
    <w:p w:rsidR="004C16C3" w:rsidRPr="00733098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098">
        <w:rPr>
          <w:rFonts w:ascii="Times New Roman" w:hAnsi="Times New Roman" w:cs="Times New Roman"/>
          <w:bCs/>
          <w:sz w:val="24"/>
          <w:szCs w:val="24"/>
        </w:rPr>
        <w:t>- наглядный  материал;</w:t>
      </w:r>
    </w:p>
    <w:p w:rsidR="0090135A" w:rsidRPr="008A4A0A" w:rsidRDefault="0090135A" w:rsidP="006807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bookmarkStart w:id="1" w:name="_Toc84188086"/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Pr="008A4A0A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bookmarkEnd w:id="1"/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A63B36" w:rsidRPr="006807CF" w:rsidRDefault="0085508A" w:rsidP="006807C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807CF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br w:type="page"/>
      </w:r>
    </w:p>
    <w:p w:rsidR="002B67C5" w:rsidRPr="006807CF" w:rsidRDefault="002B67C5" w:rsidP="00680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B67C5" w:rsidRPr="006807CF">
          <w:footerReference w:type="default" r:id="rId2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71ED" w:rsidRPr="006807CF" w:rsidRDefault="003171ED" w:rsidP="006807C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807C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ПРИЛОЖЕНИЕ 1</w:t>
      </w:r>
    </w:p>
    <w:p w:rsidR="003171ED" w:rsidRPr="006807CF" w:rsidRDefault="003171ED" w:rsidP="00680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3171ED" w:rsidRPr="006807CF" w:rsidRDefault="003171ED" w:rsidP="00680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993"/>
        <w:gridCol w:w="1559"/>
        <w:gridCol w:w="1559"/>
        <w:gridCol w:w="567"/>
        <w:gridCol w:w="4678"/>
        <w:gridCol w:w="1559"/>
        <w:gridCol w:w="2062"/>
      </w:tblGrid>
      <w:tr w:rsidR="006807CF" w:rsidRPr="008E5BE4" w:rsidTr="00ED5150">
        <w:tc>
          <w:tcPr>
            <w:tcW w:w="817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плану</w:t>
            </w:r>
          </w:p>
          <w:p w:rsidR="007504B4" w:rsidRPr="008E5BE4" w:rsidRDefault="008412A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04B4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7504B4" w:rsidRPr="008E5BE4" w:rsidRDefault="008412A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04B4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7504B4" w:rsidRPr="008E5BE4" w:rsidRDefault="008412A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04B4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  <w:tc>
          <w:tcPr>
            <w:tcW w:w="1559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567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678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062" w:type="dxa"/>
            <w:shd w:val="clear" w:color="auto" w:fill="auto"/>
          </w:tcPr>
          <w:p w:rsidR="003171ED" w:rsidRPr="008E5BE4" w:rsidRDefault="003171E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  <w:p w:rsidR="008A4A0A" w:rsidRPr="008E5BE4" w:rsidRDefault="008D7A10" w:rsidP="00AE05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 мире английских букв и звуков</w:t>
            </w:r>
          </w:p>
        </w:tc>
        <w:tc>
          <w:tcPr>
            <w:tcW w:w="1559" w:type="dxa"/>
            <w:shd w:val="clear" w:color="auto" w:fill="auto"/>
          </w:tcPr>
          <w:p w:rsidR="008A4A0A" w:rsidRDefault="00FC438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F94A47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A0A" w:rsidRPr="008E5BE4" w:rsidTr="00AE05B7">
        <w:trPr>
          <w:trHeight w:val="786"/>
        </w:trPr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  <w:p w:rsidR="008A4A0A" w:rsidRPr="008E5BE4" w:rsidRDefault="008D7A10" w:rsidP="00AE05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слов и сочетаний. Фонетические игры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A0A" w:rsidRPr="008E5BE4" w:rsidTr="00AE05B7">
        <w:trPr>
          <w:trHeight w:val="799"/>
        </w:trPr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  <w:p w:rsidR="008A4A0A" w:rsidRPr="008E5BE4" w:rsidRDefault="008D7A10" w:rsidP="00AE05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AE05B7" w:rsidRPr="008E5BE4" w:rsidRDefault="00AE05B7" w:rsidP="00AE0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05B7" w:rsidRPr="008E5BE4" w:rsidRDefault="00AE05B7" w:rsidP="00AE0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A4A0A" w:rsidRPr="008E5BE4" w:rsidRDefault="00AE05B7" w:rsidP="00AE0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фонетической сказки ‘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pig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  <w:p w:rsidR="008A4A0A" w:rsidRPr="008E5BE4" w:rsidRDefault="00AE05B7" w:rsidP="008D7A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.сен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фонетической сказки ‘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30.сен</w:t>
            </w:r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29.сен</w:t>
            </w:r>
          </w:p>
          <w:p w:rsidR="008A4A0A" w:rsidRPr="008E5BE4" w:rsidRDefault="008D7A10" w:rsidP="00AE05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29.сен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фонетической сказки ‘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фонетической сказки ‘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Frog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  <w:p w:rsidR="008A4A0A" w:rsidRPr="008E5BE4" w:rsidRDefault="008D7A10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фонетической сказки “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Hen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pens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11.ноя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«Кот и карусель» с полным пониманием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18.ноя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10.ноя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10.ноя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фонетических и лексических навыков на основе текста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25.ноя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17.ноя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17.ноя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Воспроизведение ситуативных диалогов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навыков устной речи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24.ноя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24.ноя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«Моя маленькая собака» с полным пониманием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Активизация и закрепление лексики в речи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тренажер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«Маленький котенок» с полным пониманием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навыков устной речи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.дек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AE05B7" w:rsidP="00AE0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«Утенок и динозавр» с пониманием основного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29.дек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29.дек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лексических упражнений 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текста сказки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Тестовый тренажер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«День </w:t>
            </w:r>
            <w:proofErr w:type="spellStart"/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Дурака</w:t>
            </w:r>
            <w:proofErr w:type="spellEnd"/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» с полным пониманием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03.фев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proofErr w:type="gramStart"/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грамматических умений на основе текста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.фев</w:t>
            </w:r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End"/>
          </w:p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.фев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02.фев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02.фев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«Кролик и Пасха» (1 часть) с полным пониманием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02.мар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9.фев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9.фев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05B7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Составление плана-пересказа и пересказ текста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61DC3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16.мар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6.фев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6.фев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умений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.мар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.мар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«Кролик и Пасха» (2 часть) с полным пониманием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6807CF">
        <w:trPr>
          <w:trHeight w:val="278"/>
        </w:trPr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.мар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.мар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 на основе текста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.мар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.мар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</w:t>
            </w:r>
            <w:proofErr w:type="spellStart"/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Тауэрские</w:t>
            </w:r>
            <w:proofErr w:type="spellEnd"/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 вороны» с полным пониманием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</w:t>
            </w:r>
            <w:r w:rsidRPr="008E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навыков устной речи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Творческий </w:t>
            </w: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04.май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«Влюбленная лягушка» (1 часть) с полным пониманием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грамматических умений на основе текста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навыков устной речи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.май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май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май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05B7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Чтение сказки «Влюбленная лягушка» (2 часть) с пониманием основного содержания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.май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.май</w:t>
            </w:r>
          </w:p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.май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грамматических умений на основе текста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23.май</w:t>
            </w:r>
          </w:p>
          <w:p w:rsidR="008A4A0A" w:rsidRPr="008E5BE4" w:rsidRDefault="00C43DB2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.май</w:t>
            </w:r>
          </w:p>
          <w:p w:rsidR="008A4A0A" w:rsidRPr="008E5BE4" w:rsidRDefault="00C43DB2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.май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Составление плана-пересказа и пересказ текста</w:t>
            </w:r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</w:t>
            </w:r>
          </w:p>
        </w:tc>
      </w:tr>
      <w:tr w:rsidR="008A4A0A" w:rsidRPr="008E5BE4" w:rsidTr="00ED5150">
        <w:tc>
          <w:tcPr>
            <w:tcW w:w="817" w:type="dxa"/>
            <w:shd w:val="clear" w:color="auto" w:fill="auto"/>
          </w:tcPr>
          <w:p w:rsidR="008A4A0A" w:rsidRPr="008E5BE4" w:rsidRDefault="008A4A0A" w:rsidP="006807CF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A4A0A" w:rsidRPr="008E5BE4" w:rsidRDefault="00B63D86" w:rsidP="00680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A4A0A"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.май</w:t>
            </w:r>
          </w:p>
          <w:p w:rsidR="008A4A0A" w:rsidRPr="008E5BE4" w:rsidRDefault="00C43DB2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A4A0A" w:rsidRPr="008E5BE4">
              <w:rPr>
                <w:rFonts w:ascii="Times New Roman" w:hAnsi="Times New Roman" w:cs="Times New Roman"/>
                <w:sz w:val="24"/>
                <w:szCs w:val="24"/>
              </w:rPr>
              <w:t>.май</w:t>
            </w:r>
          </w:p>
          <w:p w:rsidR="008A4A0A" w:rsidRPr="008E5BE4" w:rsidRDefault="00C43DB2" w:rsidP="006807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E05B7" w:rsidRPr="008E5BE4">
              <w:rPr>
                <w:rFonts w:ascii="Times New Roman" w:hAnsi="Times New Roman" w:cs="Times New Roman"/>
                <w:sz w:val="24"/>
                <w:szCs w:val="24"/>
              </w:rPr>
              <w:t>.май</w:t>
            </w:r>
          </w:p>
        </w:tc>
        <w:tc>
          <w:tcPr>
            <w:tcW w:w="993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  <w:p w:rsidR="008A4A0A" w:rsidRPr="008E5BE4" w:rsidRDefault="00FC438D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9.00-9.45</w:t>
            </w:r>
          </w:p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559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8A4A0A" w:rsidRPr="008E5BE4" w:rsidRDefault="008A4A0A" w:rsidP="0068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A4A0A" w:rsidRPr="008E5BE4" w:rsidRDefault="008A4A0A" w:rsidP="001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E4">
              <w:rPr>
                <w:rFonts w:ascii="Times New Roman" w:hAnsi="Times New Roman" w:cs="Times New Roman"/>
                <w:sz w:val="24"/>
                <w:szCs w:val="24"/>
              </w:rPr>
              <w:t xml:space="preserve">Урок-закрепление. Контроль </w:t>
            </w:r>
            <w:proofErr w:type="spellStart"/>
            <w:proofErr w:type="gramStart"/>
            <w:r w:rsidRPr="008E5BE4">
              <w:rPr>
                <w:rFonts w:ascii="Times New Roman" w:hAnsi="Times New Roman" w:cs="Times New Roman"/>
                <w:sz w:val="24"/>
                <w:szCs w:val="24"/>
              </w:rPr>
              <w:t>знаний-тестирование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  <w:p w:rsidR="00F94A47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8A4A0A" w:rsidRPr="008E5BE4" w:rsidRDefault="00FC438D" w:rsidP="00F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062" w:type="dxa"/>
            <w:shd w:val="clear" w:color="auto" w:fill="auto"/>
          </w:tcPr>
          <w:p w:rsidR="008A4A0A" w:rsidRPr="008E5BE4" w:rsidRDefault="00AE05B7" w:rsidP="0068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</w:t>
            </w:r>
          </w:p>
        </w:tc>
      </w:tr>
    </w:tbl>
    <w:p w:rsidR="002B67C5" w:rsidRPr="006807CF" w:rsidRDefault="002B67C5" w:rsidP="00680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67C5" w:rsidRPr="006807CF" w:rsidSect="003171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8B5" w:rsidRDefault="00ED28B5" w:rsidP="004C1857">
      <w:pPr>
        <w:spacing w:after="0" w:line="240" w:lineRule="auto"/>
      </w:pPr>
      <w:r>
        <w:separator/>
      </w:r>
    </w:p>
  </w:endnote>
  <w:endnote w:type="continuationSeparator" w:id="0">
    <w:p w:rsidR="00ED28B5" w:rsidRDefault="00ED28B5" w:rsidP="004C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806881"/>
      <w:docPartObj>
        <w:docPartGallery w:val="Page Numbers (Bottom of Page)"/>
        <w:docPartUnique/>
      </w:docPartObj>
    </w:sdtPr>
    <w:sdtContent>
      <w:p w:rsidR="008D7A10" w:rsidRDefault="008A6CD5">
        <w:pPr>
          <w:pStyle w:val="a8"/>
          <w:jc w:val="right"/>
        </w:pPr>
        <w:r>
          <w:fldChar w:fldCharType="begin"/>
        </w:r>
        <w:r w:rsidR="008D7A10">
          <w:instrText>PAGE   \* MERGEFORMAT</w:instrText>
        </w:r>
        <w:r>
          <w:fldChar w:fldCharType="separate"/>
        </w:r>
        <w:r w:rsidR="00A43E99">
          <w:rPr>
            <w:noProof/>
          </w:rPr>
          <w:t>1</w:t>
        </w:r>
        <w:r>
          <w:fldChar w:fldCharType="end"/>
        </w:r>
      </w:p>
    </w:sdtContent>
  </w:sdt>
  <w:p w:rsidR="008D7A10" w:rsidRDefault="008D7A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8B5" w:rsidRDefault="00ED28B5" w:rsidP="004C1857">
      <w:pPr>
        <w:spacing w:after="0" w:line="240" w:lineRule="auto"/>
      </w:pPr>
      <w:r>
        <w:separator/>
      </w:r>
    </w:p>
  </w:footnote>
  <w:footnote w:type="continuationSeparator" w:id="0">
    <w:p w:rsidR="00ED28B5" w:rsidRDefault="00ED28B5" w:rsidP="004C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6724"/>
    <w:multiLevelType w:val="hybridMultilevel"/>
    <w:tmpl w:val="4AEA8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32B09"/>
    <w:multiLevelType w:val="hybridMultilevel"/>
    <w:tmpl w:val="8DCC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74B5B"/>
    <w:multiLevelType w:val="hybridMultilevel"/>
    <w:tmpl w:val="13D6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AC4"/>
    <w:multiLevelType w:val="multilevel"/>
    <w:tmpl w:val="EF3C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C45FA"/>
    <w:multiLevelType w:val="multilevel"/>
    <w:tmpl w:val="BAF4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C5A67"/>
    <w:multiLevelType w:val="hybridMultilevel"/>
    <w:tmpl w:val="CF7E8E50"/>
    <w:lvl w:ilvl="0" w:tplc="7166D0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66711"/>
    <w:multiLevelType w:val="hybridMultilevel"/>
    <w:tmpl w:val="7C24FA6C"/>
    <w:lvl w:ilvl="0" w:tplc="C0F2766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5E01912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A645BC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088B02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C0AC02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7904DD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99CF08A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EB4204C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5EEF9E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A0758EC"/>
    <w:multiLevelType w:val="hybridMultilevel"/>
    <w:tmpl w:val="1F1E23A8"/>
    <w:lvl w:ilvl="0" w:tplc="361C22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DC80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7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2E2B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BEFB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40C5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38C58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77EB7F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A48DE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7AB11CA9"/>
    <w:multiLevelType w:val="multilevel"/>
    <w:tmpl w:val="509284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>
    <w:nsid w:val="7DED530B"/>
    <w:multiLevelType w:val="hybridMultilevel"/>
    <w:tmpl w:val="25242480"/>
    <w:lvl w:ilvl="0" w:tplc="BC2802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BA29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E2CC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7EED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2C605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C82B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E291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5613E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EE210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7FEA0EBB"/>
    <w:multiLevelType w:val="hybridMultilevel"/>
    <w:tmpl w:val="43EAFA2A"/>
    <w:lvl w:ilvl="0" w:tplc="EB56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10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236"/>
    <w:rsid w:val="00001525"/>
    <w:rsid w:val="0000396B"/>
    <w:rsid w:val="00077F01"/>
    <w:rsid w:val="000B1B32"/>
    <w:rsid w:val="001157AA"/>
    <w:rsid w:val="00135626"/>
    <w:rsid w:val="001A1711"/>
    <w:rsid w:val="001A3B7E"/>
    <w:rsid w:val="001B3EB9"/>
    <w:rsid w:val="001B65F5"/>
    <w:rsid w:val="001E152D"/>
    <w:rsid w:val="00222B0C"/>
    <w:rsid w:val="0025165E"/>
    <w:rsid w:val="00253ACC"/>
    <w:rsid w:val="00255721"/>
    <w:rsid w:val="0028547E"/>
    <w:rsid w:val="002A04AC"/>
    <w:rsid w:val="002A5B7B"/>
    <w:rsid w:val="002B67C5"/>
    <w:rsid w:val="002C7BA5"/>
    <w:rsid w:val="002E660C"/>
    <w:rsid w:val="003171ED"/>
    <w:rsid w:val="0034559F"/>
    <w:rsid w:val="00364D08"/>
    <w:rsid w:val="003B4598"/>
    <w:rsid w:val="003C50E7"/>
    <w:rsid w:val="00415236"/>
    <w:rsid w:val="00425047"/>
    <w:rsid w:val="004702C4"/>
    <w:rsid w:val="00471F73"/>
    <w:rsid w:val="004955DD"/>
    <w:rsid w:val="004A6EE6"/>
    <w:rsid w:val="004C16C3"/>
    <w:rsid w:val="004C1857"/>
    <w:rsid w:val="004D4012"/>
    <w:rsid w:val="004F2D08"/>
    <w:rsid w:val="00535E9D"/>
    <w:rsid w:val="00542372"/>
    <w:rsid w:val="00545FAD"/>
    <w:rsid w:val="00571FA1"/>
    <w:rsid w:val="00597E5A"/>
    <w:rsid w:val="005A58F6"/>
    <w:rsid w:val="005F17C6"/>
    <w:rsid w:val="00606534"/>
    <w:rsid w:val="0061391C"/>
    <w:rsid w:val="006146FC"/>
    <w:rsid w:val="0063410F"/>
    <w:rsid w:val="00646C9B"/>
    <w:rsid w:val="00665FA8"/>
    <w:rsid w:val="0067703A"/>
    <w:rsid w:val="006807CF"/>
    <w:rsid w:val="006814EC"/>
    <w:rsid w:val="006A0868"/>
    <w:rsid w:val="006A42CE"/>
    <w:rsid w:val="006C3E86"/>
    <w:rsid w:val="006D36B0"/>
    <w:rsid w:val="006D5F30"/>
    <w:rsid w:val="00724663"/>
    <w:rsid w:val="00733098"/>
    <w:rsid w:val="00733EFB"/>
    <w:rsid w:val="007504B4"/>
    <w:rsid w:val="007B6CE4"/>
    <w:rsid w:val="007C7A61"/>
    <w:rsid w:val="007D3325"/>
    <w:rsid w:val="007F2FB6"/>
    <w:rsid w:val="008071D0"/>
    <w:rsid w:val="008412AD"/>
    <w:rsid w:val="0085508A"/>
    <w:rsid w:val="00861DC3"/>
    <w:rsid w:val="00890ADE"/>
    <w:rsid w:val="008A4A0A"/>
    <w:rsid w:val="008A6CD5"/>
    <w:rsid w:val="008B044D"/>
    <w:rsid w:val="008D03B6"/>
    <w:rsid w:val="008D7A10"/>
    <w:rsid w:val="008E163D"/>
    <w:rsid w:val="008E5BE4"/>
    <w:rsid w:val="008F18D5"/>
    <w:rsid w:val="0090135A"/>
    <w:rsid w:val="00931E1A"/>
    <w:rsid w:val="00941895"/>
    <w:rsid w:val="00960962"/>
    <w:rsid w:val="0096543D"/>
    <w:rsid w:val="00967BF5"/>
    <w:rsid w:val="00986108"/>
    <w:rsid w:val="009958C1"/>
    <w:rsid w:val="009E4C65"/>
    <w:rsid w:val="009F3EB3"/>
    <w:rsid w:val="009F538F"/>
    <w:rsid w:val="009F5E96"/>
    <w:rsid w:val="00A01C3D"/>
    <w:rsid w:val="00A01EE9"/>
    <w:rsid w:val="00A43E99"/>
    <w:rsid w:val="00A6272C"/>
    <w:rsid w:val="00A63B36"/>
    <w:rsid w:val="00A75DD1"/>
    <w:rsid w:val="00AB2E92"/>
    <w:rsid w:val="00AB7C57"/>
    <w:rsid w:val="00AE05B7"/>
    <w:rsid w:val="00B30671"/>
    <w:rsid w:val="00B4104D"/>
    <w:rsid w:val="00B562BE"/>
    <w:rsid w:val="00B56759"/>
    <w:rsid w:val="00B63D86"/>
    <w:rsid w:val="00B63F09"/>
    <w:rsid w:val="00B64E38"/>
    <w:rsid w:val="00BB560A"/>
    <w:rsid w:val="00BC4F02"/>
    <w:rsid w:val="00C104A2"/>
    <w:rsid w:val="00C23D91"/>
    <w:rsid w:val="00C31410"/>
    <w:rsid w:val="00C43DB2"/>
    <w:rsid w:val="00C4502B"/>
    <w:rsid w:val="00C7621E"/>
    <w:rsid w:val="00C8605A"/>
    <w:rsid w:val="00CC733D"/>
    <w:rsid w:val="00D20A01"/>
    <w:rsid w:val="00D352D7"/>
    <w:rsid w:val="00D45934"/>
    <w:rsid w:val="00D946EE"/>
    <w:rsid w:val="00DF2350"/>
    <w:rsid w:val="00DF58E1"/>
    <w:rsid w:val="00E33918"/>
    <w:rsid w:val="00E95E24"/>
    <w:rsid w:val="00EB0F10"/>
    <w:rsid w:val="00EB1DA8"/>
    <w:rsid w:val="00EB3053"/>
    <w:rsid w:val="00EC0ED4"/>
    <w:rsid w:val="00EC1894"/>
    <w:rsid w:val="00EC39BE"/>
    <w:rsid w:val="00ED0A25"/>
    <w:rsid w:val="00ED28B5"/>
    <w:rsid w:val="00ED5150"/>
    <w:rsid w:val="00EE5B45"/>
    <w:rsid w:val="00EE7EF7"/>
    <w:rsid w:val="00EF7B75"/>
    <w:rsid w:val="00F00686"/>
    <w:rsid w:val="00F16098"/>
    <w:rsid w:val="00F37BE3"/>
    <w:rsid w:val="00F60533"/>
    <w:rsid w:val="00F62352"/>
    <w:rsid w:val="00F94A47"/>
    <w:rsid w:val="00FA0F7F"/>
    <w:rsid w:val="00FC438D"/>
    <w:rsid w:val="00FC6884"/>
    <w:rsid w:val="00FF0E28"/>
    <w:rsid w:val="00FF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86"/>
  </w:style>
  <w:style w:type="paragraph" w:styleId="1">
    <w:name w:val="heading 1"/>
    <w:basedOn w:val="a"/>
    <w:next w:val="a"/>
    <w:link w:val="10"/>
    <w:uiPriority w:val="9"/>
    <w:qFormat/>
    <w:rsid w:val="003B4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6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07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57"/>
  </w:style>
  <w:style w:type="paragraph" w:styleId="a8">
    <w:name w:val="footer"/>
    <w:basedOn w:val="a"/>
    <w:link w:val="a9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57"/>
  </w:style>
  <w:style w:type="paragraph" w:styleId="aa">
    <w:name w:val="Balloon Text"/>
    <w:basedOn w:val="a"/>
    <w:link w:val="ab"/>
    <w:uiPriority w:val="99"/>
    <w:semiHidden/>
    <w:unhideWhenUsed/>
    <w:rsid w:val="004C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18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1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6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0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59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3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9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festival.1september.ru%2Farticles%2F415684%2F" TargetMode="External"/><Relationship Id="rId13" Type="http://schemas.openxmlformats.org/officeDocument/2006/relationships/hyperlink" Target="https://infourok.ru/go.html?href=http%3A%2F%2Fwww.fun4child.ru%2F" TargetMode="External"/><Relationship Id="rId18" Type="http://schemas.openxmlformats.org/officeDocument/2006/relationships/hyperlink" Target="https://infourok.ru/go.html?href=http%3A%2F%2Fwww.englishclub-spb.ru%2F%2520%252014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%3A%2F%2Fwww.free-books.org%2F%2520%25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festival.1september.ru%2Farticles%2F412170%2F" TargetMode="External"/><Relationship Id="rId17" Type="http://schemas.openxmlformats.org/officeDocument/2006/relationships/hyperlink" Target="https://infourok.ru/go.html?href=http%3A%2F%2Fenglishforme.ucoz.ru%2F%252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kids.dnschool.ru%2F%2520" TargetMode="External"/><Relationship Id="rId20" Type="http://schemas.openxmlformats.org/officeDocument/2006/relationships/hyperlink" Target="https://infourok.ru/go.html?href=http%3A%2F%2Fenglish-online.ucoz.ru%2F%2520%25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festival.1september.ru%2Farticles%2F510846%2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ourkids.ru%2FEnglish%2FPoems%2FBartoEnglish.s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nfourok.ru/go.html?href=http%3A%2F%2Ffestival.1september.ru%2Farticles%2F412195%2F" TargetMode="External"/><Relationship Id="rId19" Type="http://schemas.openxmlformats.org/officeDocument/2006/relationships/hyperlink" Target="https://infourok.ru/go.html?href=http%3A%2F%2Felf-english.ru%2F%2520%25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mgopu.ru%2FDOWNLOAD%2FIvanovaNV.doc" TargetMode="External"/><Relationship Id="rId14" Type="http://schemas.openxmlformats.org/officeDocument/2006/relationships/hyperlink" Target="https://infourok.ru/go.html?href=http%3A%2F%2Fskazka.bombina.com%2F" TargetMode="External"/><Relationship Id="rId22" Type="http://schemas.openxmlformats.org/officeDocument/2006/relationships/hyperlink" Target="https://infourok.ru/go.html?href=http%3A%2F%2Fwww.a-zcenter.ru%2Ftales%2F%2520%3FitemID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61394-C5BC-4A2C-B8B6-01EC2912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13</Pages>
  <Words>3543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Ксения</cp:lastModifiedBy>
  <cp:revision>126</cp:revision>
  <dcterms:created xsi:type="dcterms:W3CDTF">2021-10-03T11:59:00Z</dcterms:created>
  <dcterms:modified xsi:type="dcterms:W3CDTF">2024-01-27T06:42:00Z</dcterms:modified>
</cp:coreProperties>
</file>